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6B589" w14:textId="77777777" w:rsidR="00321225" w:rsidRPr="00321225" w:rsidRDefault="00321225" w:rsidP="00321225">
      <w:pPr>
        <w:pStyle w:val="isselectedend"/>
        <w:jc w:val="center"/>
        <w:rPr>
          <w:color w:val="EE0000"/>
          <w:sz w:val="40"/>
          <w:szCs w:val="40"/>
        </w:rPr>
      </w:pPr>
      <w:r w:rsidRPr="00321225">
        <w:rPr>
          <w:rStyle w:val="Pogrubienie"/>
          <w:color w:val="EE0000"/>
          <w:sz w:val="40"/>
          <w:szCs w:val="40"/>
        </w:rPr>
        <w:t>PRZYPOMNIENIE</w:t>
      </w:r>
    </w:p>
    <w:p w14:paraId="36AF3EB5" w14:textId="77777777" w:rsidR="00321225" w:rsidRPr="00321225" w:rsidRDefault="00321225" w:rsidP="00321225">
      <w:pPr>
        <w:pStyle w:val="isselectedend"/>
        <w:jc w:val="both"/>
        <w:rPr>
          <w:sz w:val="32"/>
          <w:szCs w:val="32"/>
        </w:rPr>
      </w:pPr>
      <w:r w:rsidRPr="00321225">
        <w:rPr>
          <w:sz w:val="32"/>
          <w:szCs w:val="32"/>
        </w:rPr>
        <w:t xml:space="preserve">Ośrodek Pomocy Społecznej przypomina, że osoby uprawnione do otrzymania pomocy żywnościowej w ramach </w:t>
      </w:r>
      <w:r w:rsidRPr="00321225">
        <w:rPr>
          <w:rStyle w:val="Pogrubienie"/>
          <w:sz w:val="32"/>
          <w:szCs w:val="32"/>
        </w:rPr>
        <w:t>Programu Fundusze Europejskie na Pomoc Żywnościową 2021–2027</w:t>
      </w:r>
      <w:r w:rsidRPr="00321225">
        <w:rPr>
          <w:sz w:val="32"/>
          <w:szCs w:val="32"/>
        </w:rPr>
        <w:t xml:space="preserve">, które </w:t>
      </w:r>
      <w:r w:rsidRPr="00321225">
        <w:rPr>
          <w:rStyle w:val="Pogrubienie"/>
          <w:sz w:val="32"/>
          <w:szCs w:val="32"/>
        </w:rPr>
        <w:t>jeszcze nie złożyły wniosku</w:t>
      </w:r>
      <w:r w:rsidRPr="00321225">
        <w:rPr>
          <w:sz w:val="32"/>
          <w:szCs w:val="32"/>
        </w:rPr>
        <w:t xml:space="preserve">, mogą to zrobić </w:t>
      </w:r>
      <w:r w:rsidRPr="00321225">
        <w:rPr>
          <w:rStyle w:val="Pogrubienie"/>
          <w:sz w:val="32"/>
          <w:szCs w:val="32"/>
        </w:rPr>
        <w:t>do dnia 23 czerwca 2026 r.</w:t>
      </w:r>
    </w:p>
    <w:p w14:paraId="7C057BD8" w14:textId="77777777" w:rsidR="00321225" w:rsidRPr="00321225" w:rsidRDefault="00321225" w:rsidP="00321225">
      <w:pPr>
        <w:pStyle w:val="isselectedend"/>
        <w:jc w:val="both"/>
        <w:rPr>
          <w:sz w:val="32"/>
          <w:szCs w:val="32"/>
        </w:rPr>
      </w:pPr>
      <w:r w:rsidRPr="00321225">
        <w:rPr>
          <w:sz w:val="32"/>
          <w:szCs w:val="32"/>
        </w:rPr>
        <w:t>Jeżeli spełniają Państwo kryteria uprawniające do otrzymania wsparcia i nie skorzystali jeszcze z możliwości zgłoszenia się do programu, zachęcamy do złożenia wniosku w wyznaczonym terminie.</w:t>
      </w:r>
    </w:p>
    <w:p w14:paraId="796D025B" w14:textId="77777777" w:rsidR="00321225" w:rsidRPr="00321225" w:rsidRDefault="00321225" w:rsidP="00321225">
      <w:pPr>
        <w:pStyle w:val="isselectedend"/>
        <w:jc w:val="both"/>
        <w:rPr>
          <w:sz w:val="32"/>
          <w:szCs w:val="32"/>
        </w:rPr>
      </w:pPr>
      <w:r w:rsidRPr="00321225">
        <w:rPr>
          <w:rStyle w:val="Pogrubienie"/>
          <w:sz w:val="32"/>
          <w:szCs w:val="32"/>
        </w:rPr>
        <w:t>Ostateczny termin składania wniosków upływa 23.06.2026 r.</w:t>
      </w:r>
    </w:p>
    <w:p w14:paraId="660044AF" w14:textId="77777777" w:rsidR="00321225" w:rsidRPr="00321225" w:rsidRDefault="00321225" w:rsidP="00321225">
      <w:pPr>
        <w:pStyle w:val="NormalnyWeb"/>
        <w:jc w:val="both"/>
        <w:rPr>
          <w:sz w:val="32"/>
          <w:szCs w:val="32"/>
        </w:rPr>
      </w:pPr>
      <w:r w:rsidRPr="00321225">
        <w:rPr>
          <w:sz w:val="32"/>
          <w:szCs w:val="32"/>
        </w:rPr>
        <w:t>Po tym terminie zgłoszenia nie będą przyjmowane.</w:t>
      </w:r>
    </w:p>
    <w:p w14:paraId="4F8458C5" w14:textId="77777777" w:rsidR="00321225" w:rsidRDefault="00321225"/>
    <w:p w14:paraId="307953BD" w14:textId="77777777" w:rsidR="00321225" w:rsidRDefault="00321225"/>
    <w:p w14:paraId="77E51ADC" w14:textId="7A28AEBD" w:rsidR="00321225" w:rsidRPr="00321225" w:rsidRDefault="00321225" w:rsidP="0032122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</w:t>
      </w:r>
      <w:r w:rsidRPr="00321225">
        <w:rPr>
          <w:rFonts w:ascii="Times New Roman" w:hAnsi="Times New Roman" w:cs="Times New Roman"/>
          <w:sz w:val="32"/>
          <w:szCs w:val="32"/>
        </w:rPr>
        <w:t xml:space="preserve">Kierownik OPS Bielice </w:t>
      </w:r>
      <w:r w:rsidRPr="00321225">
        <w:rPr>
          <w:rFonts w:ascii="Times New Roman" w:hAnsi="Times New Roman" w:cs="Times New Roman"/>
          <w:sz w:val="32"/>
          <w:szCs w:val="32"/>
        </w:rPr>
        <w:br/>
      </w:r>
      <w:r w:rsidRPr="00321225">
        <w:rPr>
          <w:rFonts w:ascii="Times New Roman" w:hAnsi="Times New Roman" w:cs="Times New Roman"/>
          <w:sz w:val="32"/>
          <w:szCs w:val="32"/>
        </w:rPr>
        <w:tab/>
      </w:r>
      <w:r w:rsidRPr="00321225">
        <w:rPr>
          <w:rFonts w:ascii="Times New Roman" w:hAnsi="Times New Roman" w:cs="Times New Roman"/>
          <w:sz w:val="32"/>
          <w:szCs w:val="32"/>
        </w:rPr>
        <w:tab/>
      </w:r>
      <w:r w:rsidRPr="00321225">
        <w:rPr>
          <w:rFonts w:ascii="Times New Roman" w:hAnsi="Times New Roman" w:cs="Times New Roman"/>
          <w:sz w:val="32"/>
          <w:szCs w:val="32"/>
        </w:rPr>
        <w:tab/>
      </w:r>
      <w:r w:rsidRPr="00321225">
        <w:rPr>
          <w:rFonts w:ascii="Times New Roman" w:hAnsi="Times New Roman" w:cs="Times New Roman"/>
          <w:sz w:val="32"/>
          <w:szCs w:val="32"/>
        </w:rPr>
        <w:tab/>
      </w:r>
      <w:r w:rsidRPr="00321225">
        <w:rPr>
          <w:rFonts w:ascii="Times New Roman" w:hAnsi="Times New Roman" w:cs="Times New Roman"/>
          <w:sz w:val="32"/>
          <w:szCs w:val="32"/>
        </w:rPr>
        <w:tab/>
      </w:r>
      <w:r w:rsidRPr="00321225"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321225">
        <w:rPr>
          <w:rFonts w:ascii="Times New Roman" w:hAnsi="Times New Roman" w:cs="Times New Roman"/>
          <w:sz w:val="32"/>
          <w:szCs w:val="32"/>
        </w:rPr>
        <w:t xml:space="preserve">Anna Maria </w:t>
      </w:r>
      <w:proofErr w:type="spellStart"/>
      <w:r w:rsidRPr="00321225">
        <w:rPr>
          <w:rFonts w:ascii="Times New Roman" w:hAnsi="Times New Roman" w:cs="Times New Roman"/>
          <w:sz w:val="32"/>
          <w:szCs w:val="32"/>
        </w:rPr>
        <w:t>Kopacka</w:t>
      </w:r>
      <w:proofErr w:type="spellEnd"/>
    </w:p>
    <w:sectPr w:rsidR="00321225" w:rsidRPr="003212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225"/>
    <w:rsid w:val="00321225"/>
    <w:rsid w:val="00AB028E"/>
    <w:rsid w:val="00E6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B2FE1"/>
  <w15:chartTrackingRefBased/>
  <w15:docId w15:val="{0F3E882E-53D7-4E87-A3D3-81348C6C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21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1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12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1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12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1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1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1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1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12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12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12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122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122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122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122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122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122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1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21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1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212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1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212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12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2122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12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122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1225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ny"/>
    <w:rsid w:val="0032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2122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21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cp:lastPrinted>2026-06-19T09:23:00Z</cp:lastPrinted>
  <dcterms:created xsi:type="dcterms:W3CDTF">2026-06-19T09:18:00Z</dcterms:created>
  <dcterms:modified xsi:type="dcterms:W3CDTF">2026-06-19T09:28:00Z</dcterms:modified>
</cp:coreProperties>
</file>